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1" w:rsidRPr="00BF4CA1" w:rsidRDefault="00BF4CA1" w:rsidP="00BF4CA1">
      <w:pPr>
        <w:spacing w:before="270" w:after="165" w:line="240" w:lineRule="auto"/>
        <w:textAlignment w:val="baseline"/>
        <w:outlineLvl w:val="2"/>
        <w:rPr>
          <w:rFonts w:ascii="Arial" w:eastAsia="Times New Roman" w:hAnsi="Arial" w:cs="Arial"/>
          <w:color w:val="333739"/>
          <w:sz w:val="36"/>
          <w:szCs w:val="36"/>
        </w:rPr>
      </w:pPr>
      <w:r w:rsidRPr="00BF4CA1">
        <w:rPr>
          <w:rFonts w:ascii="Arial" w:eastAsia="Times New Roman" w:hAnsi="Arial" w:cs="Arial"/>
          <w:color w:val="333739"/>
          <w:sz w:val="36"/>
          <w:szCs w:val="36"/>
        </w:rPr>
        <w:t>Программа</w:t>
      </w:r>
    </w:p>
    <w:p w:rsidR="00BF4CA1" w:rsidRPr="00BF4CA1" w:rsidRDefault="00BF4CA1" w:rsidP="00BF4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Министерство культуры Российской Федерации </w:t>
      </w:r>
    </w:p>
    <w:p w:rsidR="00BF4CA1" w:rsidRPr="00BF4CA1" w:rsidRDefault="00BF4CA1" w:rsidP="00BF4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>Министерство культуры Свердловской области</w:t>
      </w:r>
    </w:p>
    <w:p w:rsidR="00BF4CA1" w:rsidRPr="00BF4CA1" w:rsidRDefault="00BF4CA1" w:rsidP="00BF4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>Свердловская областная универсальная научная библиотека им. В.Г. Белинского</w:t>
      </w:r>
    </w:p>
    <w:p w:rsidR="00BF4CA1" w:rsidRPr="00BF4CA1" w:rsidRDefault="00BF4CA1" w:rsidP="00BF4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>Некоммерческий Фонд поддержки книгоиздания, образования и новых информационных технологий «Пушкинская библиотека»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БИБЛИОТЕКА И ФОРМИРОВАНИЕ ИНФОРМАЦИОННОЙ КУЛЬТУРЫ ОБЩЕСТВА</w:t>
      </w:r>
    </w:p>
    <w:p w:rsidR="00BF4CA1" w:rsidRPr="00BF4CA1" w:rsidRDefault="00BF4CA1" w:rsidP="00BF4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b/>
          <w:bCs/>
          <w:sz w:val="21"/>
        </w:rPr>
        <w:t>Вторая межрегиональная научно-практическая конференция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9  ноября, среда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9.00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 xml:space="preserve">10.00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Регистрация участников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10.00-10.10 Открытие конференции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sz w:val="21"/>
          <w:szCs w:val="21"/>
        </w:rPr>
        <w:t>Приветственное слово Министерства культуры Свердловской области.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Креков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Павел Владимирович, Министр культуры Свердловской области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10.10-10.30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Библиотека в проблемном поле информационной культуры: введение в тему.  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Опарина Ольга Дмитриевна, к. п. 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н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>, директор СОУНБ им. В. Г. Белинского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10.30-11.10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Эволюция современной культуры: основные тенденции.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Старцев Ярослав Юрьевич, к. п. 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н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, доцент, старший научный сотрудник Института философии и права 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УрО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РАН (Екатеринбург) 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11.10-11.30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Чтение в эпоху Интернета.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Трахтенберг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Анна Давидовна, к. п. н., старший научный сотрудник Института философии и права Уральского отделения РАН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11.30-11.50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Языковая культура во времена информационного своеволия.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Панасенко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Наталья Леонтьевна, преподаватель русского языка  и литературы, редактор, автор программы «Что такое хороший текст, или Сам себе писатель и редактор»  (Екатеринбур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t>г) 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11.50-12.00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Мера адекватности  в сети. От релевантности к конфликту и обратно.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Корлыханова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Оксана Павловна,  судебный эксперт-лингвист, специалист по деловой репутации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12.00-12.20 КОФЕ-БРЕЙК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12.20-13.20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Мастер-класс «Негатив в интернете: бороться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vs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использовать»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Корлыханова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Оксана Павловна, руководитель проекта «Народная экскурсия  «Красная линия»  в Екатеринбурге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13.20-14.00  ОБЕД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14.00-14.20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Информационная культура ребенка  как часть общей культуры. Размышления на тему.  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Жамалетдинова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Неля Романовна, директор Свердловской областной библиотеки для детей и юношества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14.20-14.40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Об опыте формирования информационной культуры студентов в Назарбаев Университете.  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Лапо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Петр Михайлович, генеральный эксперт библиотеки Назарбаев Университета  (Астана, Казахстан)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14.40-15.00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Компьютерный ликбез среди пожилых людей. Особенности, проблемы, решения.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Сорокина Марина Борисовна,  директор НОУ дополнительного профессионального образования «Ресурсный учебный центр высоких технологий «ОРТ-СПб»» (С-Петербург)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lastRenderedPageBreak/>
        <w:t>15.00-16.20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Курсы информационной грамотности для пожилых людей. Опыт работы СОУНБ. Мастер-класс «Как учить азам компьютерной грамотности»  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i/>
          <w:iCs/>
          <w:sz w:val="21"/>
        </w:rPr>
        <w:t>Лузин Алексей Павлович, гл. библиотекарь Отдела электронных ресурсов СОУНБ им. В. Г. Белинского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 ноября, четверг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9.00-10.00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Регистрация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10.00-10.15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Информационная компетентность личности в условиях агрессивной информационной среды.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Матвеева  Ирина Юрьевна, к. п. н., доцент, зав. кафедрой библиотечно-информационной деятельности Челябинского государственного института культуры (Челябинск)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10.15-10.30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Информационная культура как условие развития навыков исследовательской деятельности  обучающихся.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Огоновская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Изабелла Станиславовна, к. и. н., советник министра образования Свердловской области, председатель Ассоциации преподавателей права Свердловской области, доцент СУНЦ 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УрФУ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10.30-10.45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Защищать от информации или учить с ней работать?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Квашнина Елена Сергеевна, директор МБУ ИМЦ «Екатеринбургский Дом Учителя» 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10.45-11.00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ЦОДы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Новоуральского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городского округа — подрастающему поколению.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Куимова Юлия Андреевна, заведующая Центром общественного доступа к социально значимой информации филиала «Детская библиотека»,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Остапенко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Ирина Викторовна, заведующая филиалом «Детская библиотека» (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Новоуральск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>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11.00-11.15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Правовое просвещение в библиотеках г. Алапаевска. Проект «Школа молодого избирателя.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Бакастова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Надежда Валентиновна,  заместитель директора ЦБС по информационно-библиографической деятельности (Алапаевск) 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11.15-11.30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«Финансовая грамотность: опыт реализации библиотечной программы «Я и Финансы».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Степанова Юлия Леонидовна, заведующая Центром общественного доступа к социально значимой информации ПБ НГО (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Новоуральск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>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11.30-11.45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Культура информационного обслуживания мигрантов.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Амирова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Лариса 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Насраддиновна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>, главный библиотекарь отдела специализированной литературы ЦГБ  (Нижний Тагил)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11.45-12.00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«Школа читателя «ПРА-ИНФО»: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ПРАвильно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работай с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ИНФОрмацией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».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Шароварова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Марианна Владимировна, заведующая справочно-библиографическим отделом  СОУНБ им. В. Г. Белинского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12.00-12.30 КОФЕ-БРЕЙК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12.30-12.45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Информационная  культура пользователей Центра правовой и деловой информации Челябинской областной универсальной научной библиотеки.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Князькина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Татьяна Викторовна, главный библиотекарь Центра правовой и деловой информации ЧОУНБ (Челябинск)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12.45-13.00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Формирование информационной культуры пользователей через виртуальную справочную службу.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Миногина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Татьяна Николаевна, ведущий библиотекарь отдела электронных ресурсов ЧОУНБ (Челябинск)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13.00-13.20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Как модернизировать программы информационной культуры муниципальных библиотек.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Ивашина М. В., ученый секретарь Муниципального объединения библиотек г. Екатеринбурга (Екатеринбург)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13.20-14.20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Дискуссия  «Нужны ли </w:t>
      </w:r>
      <w:proofErr w:type="spellStart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медиаобразовательные</w:t>
      </w:r>
      <w:proofErr w:type="spellEnd"/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технологии в практике библиотек?».  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Pr="00BF4CA1">
        <w:rPr>
          <w:rFonts w:ascii="Times New Roman" w:eastAsia="Times New Roman" w:hAnsi="Times New Roman" w:cs="Times New Roman"/>
          <w:i/>
          <w:iCs/>
          <w:sz w:val="21"/>
        </w:rPr>
        <w:t>Модератор  —  </w:t>
      </w:r>
      <w:proofErr w:type="spellStart"/>
      <w:r w:rsidRPr="00BF4CA1">
        <w:rPr>
          <w:rFonts w:ascii="Times New Roman" w:eastAsia="Times New Roman" w:hAnsi="Times New Roman" w:cs="Times New Roman"/>
          <w:i/>
          <w:iCs/>
          <w:sz w:val="21"/>
        </w:rPr>
        <w:t>Ястребцева</w:t>
      </w:r>
      <w:proofErr w:type="spellEnd"/>
      <w:r w:rsidRPr="00BF4CA1">
        <w:rPr>
          <w:rFonts w:ascii="Times New Roman" w:eastAsia="Times New Roman" w:hAnsi="Times New Roman" w:cs="Times New Roman"/>
          <w:i/>
          <w:iCs/>
          <w:sz w:val="21"/>
        </w:rPr>
        <w:t xml:space="preserve"> Елена Николаевна,    к. п. н., член правления Лиги образования и координатор «Школьного сектора» Ассоциации РЕЛАРН (Москва)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b/>
          <w:bCs/>
          <w:sz w:val="21"/>
        </w:rPr>
        <w:t>14.20-15.00</w:t>
      </w:r>
      <w:r w:rsidRPr="00BF4CA1">
        <w:rPr>
          <w:rFonts w:ascii="Times New Roman" w:eastAsia="Times New Roman" w:hAnsi="Times New Roman" w:cs="Times New Roman"/>
          <w:sz w:val="21"/>
        </w:rPr>
        <w:t xml:space="preserve"> </w:t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КРУГЛЫЙ  СТОЛ. 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sz w:val="21"/>
          <w:szCs w:val="21"/>
        </w:rPr>
        <w:t>Подведение итогов работы конференции.</w:t>
      </w:r>
    </w:p>
    <w:p w:rsidR="00BF4CA1" w:rsidRPr="00BF4CA1" w:rsidRDefault="00BF4CA1" w:rsidP="00BF4C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F4CA1">
        <w:rPr>
          <w:rFonts w:ascii="Times New Roman" w:eastAsia="Times New Roman" w:hAnsi="Times New Roman" w:cs="Times New Roman"/>
          <w:sz w:val="21"/>
          <w:szCs w:val="21"/>
        </w:rPr>
        <w:t>Принятие итоговой резолюции.</w:t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</w:rPr>
        <w:br/>
      </w:r>
      <w:r w:rsidRPr="00BF4CA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ФУРШЕТ</w:t>
      </w:r>
    </w:p>
    <w:p w:rsidR="00081990" w:rsidRDefault="00081990"/>
    <w:sectPr w:rsidR="0008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4CA1"/>
    <w:rsid w:val="00081990"/>
    <w:rsid w:val="00B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C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BF4CA1"/>
    <w:rPr>
      <w:i/>
      <w:iCs/>
    </w:rPr>
  </w:style>
  <w:style w:type="character" w:customStyle="1" w:styleId="apple-tab-span">
    <w:name w:val="apple-tab-span"/>
    <w:basedOn w:val="a0"/>
    <w:rsid w:val="00BF4CA1"/>
  </w:style>
  <w:style w:type="character" w:styleId="a4">
    <w:name w:val="Strong"/>
    <w:basedOn w:val="a0"/>
    <w:uiPriority w:val="22"/>
    <w:qFormat/>
    <w:rsid w:val="00BF4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2020-06-05T15:41:00Z</dcterms:created>
  <dcterms:modified xsi:type="dcterms:W3CDTF">2020-06-05T15:41:00Z</dcterms:modified>
</cp:coreProperties>
</file>